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E2" w:rsidRDefault="00207BE2" w:rsidP="00207BE2">
      <w:pPr>
        <w:jc w:val="center"/>
        <w:rPr>
          <w:b/>
          <w:sz w:val="36"/>
          <w:szCs w:val="36"/>
        </w:rPr>
      </w:pPr>
      <w:r w:rsidRPr="00EE2E38">
        <w:rPr>
          <w:b/>
          <w:noProof/>
          <w:lang w:eastAsia="en-GB"/>
        </w:rPr>
        <w:drawing>
          <wp:inline distT="0" distB="0" distL="0" distR="0" wp14:anchorId="6B9F211D" wp14:editId="52C642B4">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207BE2" w:rsidRDefault="00207BE2" w:rsidP="00207BE2">
      <w:pPr>
        <w:jc w:val="center"/>
        <w:rPr>
          <w:b/>
          <w:sz w:val="36"/>
          <w:szCs w:val="36"/>
        </w:rPr>
      </w:pPr>
      <w:r>
        <w:rPr>
          <w:b/>
          <w:sz w:val="36"/>
          <w:szCs w:val="36"/>
        </w:rPr>
        <w:t>EYFS</w:t>
      </w:r>
      <w:r w:rsidRPr="0051375A">
        <w:rPr>
          <w:b/>
          <w:sz w:val="36"/>
          <w:szCs w:val="36"/>
        </w:rPr>
        <w:t xml:space="preserve"> at</w:t>
      </w:r>
    </w:p>
    <w:p w:rsidR="00207BE2" w:rsidRPr="0051375A" w:rsidRDefault="00207BE2" w:rsidP="00207BE2">
      <w:pPr>
        <w:jc w:val="center"/>
        <w:rPr>
          <w:b/>
          <w:sz w:val="36"/>
          <w:szCs w:val="36"/>
        </w:rPr>
      </w:pPr>
      <w:r w:rsidRPr="0051375A">
        <w:rPr>
          <w:b/>
          <w:sz w:val="36"/>
          <w:szCs w:val="36"/>
        </w:rPr>
        <w:t>Bibury C of E Primary School</w:t>
      </w:r>
    </w:p>
    <w:p w:rsidR="00207BE2" w:rsidRPr="00207BE2" w:rsidRDefault="00207BE2" w:rsidP="00207BE2">
      <w:pPr>
        <w:rPr>
          <w:rFonts w:cstheme="minorHAnsi"/>
          <w:b/>
          <w:bCs/>
          <w:sz w:val="28"/>
          <w:szCs w:val="28"/>
        </w:rPr>
      </w:pPr>
      <w:r w:rsidRPr="00207BE2">
        <w:rPr>
          <w:rFonts w:cstheme="minorHAnsi"/>
          <w:b/>
          <w:bCs/>
          <w:sz w:val="28"/>
          <w:szCs w:val="28"/>
        </w:rPr>
        <w:t>Intent</w:t>
      </w:r>
    </w:p>
    <w:p w:rsidR="00207BE2" w:rsidRPr="00207BE2" w:rsidRDefault="00207BE2" w:rsidP="00207BE2">
      <w:pPr>
        <w:rPr>
          <w:rFonts w:cstheme="minorHAnsi"/>
          <w:bCs/>
          <w:sz w:val="24"/>
          <w:szCs w:val="24"/>
        </w:rPr>
      </w:pPr>
      <w:r w:rsidRPr="00207BE2">
        <w:rPr>
          <w:rFonts w:cstheme="minorHAnsi"/>
          <w:bCs/>
          <w:sz w:val="24"/>
          <w:szCs w:val="24"/>
        </w:rPr>
        <w:t>Every child deserves the very best start in life and the support needed to achieve their best. Our intent is to provide a safe and secure environment with high standards of teaching and learning. This prepares children for the next stage in their school life and provides the children with a broad range of knowledge and skills in readiness for future good progress.</w:t>
      </w:r>
    </w:p>
    <w:p w:rsidR="00207BE2" w:rsidRPr="00207BE2" w:rsidRDefault="00207BE2" w:rsidP="00207BE2">
      <w:pPr>
        <w:rPr>
          <w:rFonts w:cstheme="minorHAnsi"/>
          <w:bCs/>
          <w:sz w:val="24"/>
          <w:szCs w:val="24"/>
        </w:rPr>
      </w:pPr>
    </w:p>
    <w:p w:rsidR="00207BE2" w:rsidRPr="00207BE2" w:rsidRDefault="00207BE2" w:rsidP="00207BE2">
      <w:pPr>
        <w:rPr>
          <w:rFonts w:cstheme="minorHAnsi"/>
          <w:sz w:val="24"/>
          <w:szCs w:val="24"/>
        </w:rPr>
      </w:pPr>
      <w:r w:rsidRPr="00207BE2">
        <w:rPr>
          <w:rFonts w:cstheme="minorHAnsi"/>
          <w:sz w:val="24"/>
          <w:szCs w:val="24"/>
        </w:rPr>
        <w:t>At Bibury we intend that that our EYFS provision provides:</w:t>
      </w:r>
    </w:p>
    <w:p w:rsidR="00207BE2" w:rsidRPr="00207BE2" w:rsidRDefault="00207BE2" w:rsidP="00207BE2">
      <w:pPr>
        <w:pStyle w:val="ListParagraph"/>
        <w:numPr>
          <w:ilvl w:val="0"/>
          <w:numId w:val="1"/>
        </w:numPr>
        <w:rPr>
          <w:rFonts w:cstheme="minorHAnsi"/>
          <w:sz w:val="24"/>
          <w:szCs w:val="24"/>
        </w:rPr>
      </w:pPr>
      <w:proofErr w:type="gramStart"/>
      <w:r w:rsidRPr="00207BE2">
        <w:rPr>
          <w:rFonts w:cstheme="minorHAnsi"/>
          <w:sz w:val="24"/>
          <w:szCs w:val="24"/>
        </w:rPr>
        <w:t>quality</w:t>
      </w:r>
      <w:proofErr w:type="gramEnd"/>
      <w:r w:rsidRPr="00207BE2">
        <w:rPr>
          <w:rFonts w:cstheme="minorHAnsi"/>
          <w:sz w:val="24"/>
          <w:szCs w:val="24"/>
        </w:rPr>
        <w:t xml:space="preserve"> and consistency in all early years settings, so that every child makes good progress and no child gets left behind. </w:t>
      </w:r>
    </w:p>
    <w:p w:rsidR="00207BE2" w:rsidRPr="00207BE2" w:rsidRDefault="00207BE2" w:rsidP="00207BE2">
      <w:pPr>
        <w:pStyle w:val="ListParagraph"/>
        <w:rPr>
          <w:rFonts w:cstheme="minorHAnsi"/>
          <w:sz w:val="24"/>
          <w:szCs w:val="24"/>
        </w:rPr>
      </w:pPr>
    </w:p>
    <w:p w:rsidR="00207BE2" w:rsidRPr="00207BE2" w:rsidRDefault="00207BE2" w:rsidP="00207BE2">
      <w:pPr>
        <w:pStyle w:val="ListParagraph"/>
        <w:numPr>
          <w:ilvl w:val="0"/>
          <w:numId w:val="1"/>
        </w:numPr>
        <w:rPr>
          <w:rFonts w:cstheme="minorHAnsi"/>
          <w:sz w:val="24"/>
          <w:szCs w:val="24"/>
        </w:rPr>
      </w:pPr>
      <w:r w:rsidRPr="00207BE2">
        <w:rPr>
          <w:rFonts w:cstheme="minorHAnsi"/>
          <w:sz w:val="24"/>
          <w:szCs w:val="24"/>
        </w:rPr>
        <w:t>a secure foundation through planning for the learning and development of each individual child, and assessing and reviewing what they have learned regularly</w:t>
      </w:r>
    </w:p>
    <w:p w:rsidR="00207BE2" w:rsidRPr="00207BE2" w:rsidRDefault="00207BE2" w:rsidP="00207BE2">
      <w:pPr>
        <w:pStyle w:val="ListParagraph"/>
        <w:rPr>
          <w:rFonts w:cstheme="minorHAnsi"/>
          <w:sz w:val="24"/>
          <w:szCs w:val="24"/>
        </w:rPr>
      </w:pPr>
    </w:p>
    <w:p w:rsidR="00207BE2" w:rsidRPr="00207BE2" w:rsidRDefault="00207BE2" w:rsidP="00207BE2">
      <w:pPr>
        <w:pStyle w:val="ListParagraph"/>
        <w:numPr>
          <w:ilvl w:val="0"/>
          <w:numId w:val="1"/>
        </w:numPr>
        <w:rPr>
          <w:rFonts w:cstheme="minorHAnsi"/>
          <w:color w:val="000000" w:themeColor="text1"/>
          <w:sz w:val="24"/>
          <w:szCs w:val="24"/>
        </w:rPr>
      </w:pPr>
      <w:r w:rsidRPr="00207BE2">
        <w:rPr>
          <w:rFonts w:cstheme="minorHAnsi"/>
          <w:sz w:val="24"/>
          <w:szCs w:val="24"/>
        </w:rPr>
        <w:t>partnership working between practitioners and with parents and/or carers</w:t>
      </w:r>
    </w:p>
    <w:p w:rsidR="00207BE2" w:rsidRPr="00207BE2" w:rsidRDefault="00207BE2" w:rsidP="00207BE2">
      <w:pPr>
        <w:pStyle w:val="ListParagraph"/>
        <w:rPr>
          <w:rFonts w:cstheme="minorHAnsi"/>
          <w:color w:val="000000" w:themeColor="text1"/>
          <w:sz w:val="24"/>
          <w:szCs w:val="24"/>
        </w:rPr>
      </w:pPr>
    </w:p>
    <w:p w:rsidR="00207BE2" w:rsidRPr="00207BE2" w:rsidRDefault="00207BE2" w:rsidP="00207BE2">
      <w:pPr>
        <w:pStyle w:val="ListParagraph"/>
        <w:numPr>
          <w:ilvl w:val="0"/>
          <w:numId w:val="1"/>
        </w:numPr>
        <w:rPr>
          <w:rFonts w:cstheme="minorHAnsi"/>
          <w:color w:val="000000" w:themeColor="text1"/>
          <w:sz w:val="24"/>
          <w:szCs w:val="24"/>
        </w:rPr>
      </w:pPr>
      <w:r w:rsidRPr="00207BE2">
        <w:rPr>
          <w:rFonts w:cstheme="minorHAnsi"/>
          <w:sz w:val="24"/>
          <w:szCs w:val="24"/>
        </w:rPr>
        <w:t>equality of opportunity and anti-discriminatory practice, ensuring that every child is included and supported</w:t>
      </w:r>
    </w:p>
    <w:p w:rsidR="00207BE2" w:rsidRPr="00207BE2" w:rsidRDefault="00207BE2" w:rsidP="00207BE2">
      <w:pPr>
        <w:pStyle w:val="ListParagraph"/>
        <w:rPr>
          <w:rFonts w:cstheme="minorHAnsi"/>
          <w:color w:val="000000" w:themeColor="text1"/>
          <w:sz w:val="24"/>
          <w:szCs w:val="24"/>
        </w:rPr>
      </w:pPr>
    </w:p>
    <w:p w:rsidR="00207BE2" w:rsidRPr="00207BE2" w:rsidRDefault="00207BE2" w:rsidP="00207BE2">
      <w:pPr>
        <w:pStyle w:val="ListParagraph"/>
        <w:numPr>
          <w:ilvl w:val="0"/>
          <w:numId w:val="1"/>
        </w:numPr>
        <w:rPr>
          <w:rFonts w:cstheme="minorHAnsi"/>
          <w:color w:val="000000" w:themeColor="text1"/>
          <w:sz w:val="24"/>
          <w:szCs w:val="24"/>
        </w:rPr>
      </w:pPr>
      <w:r w:rsidRPr="00207BE2">
        <w:rPr>
          <w:rFonts w:cstheme="minorHAnsi"/>
          <w:color w:val="000000" w:themeColor="text1"/>
          <w:sz w:val="24"/>
          <w:szCs w:val="24"/>
        </w:rPr>
        <w:t>A broad and balanced curriculum that meets the needs of learners and prepares the children well for transition into KS1</w:t>
      </w:r>
    </w:p>
    <w:p w:rsidR="00207BE2" w:rsidRPr="00207BE2" w:rsidRDefault="00207BE2" w:rsidP="00207BE2">
      <w:pPr>
        <w:pStyle w:val="ListParagraph"/>
        <w:rPr>
          <w:rFonts w:cstheme="minorHAnsi"/>
          <w:bCs/>
          <w:sz w:val="24"/>
          <w:szCs w:val="24"/>
        </w:rPr>
      </w:pPr>
    </w:p>
    <w:p w:rsidR="00207BE2" w:rsidRPr="00207BE2" w:rsidRDefault="00207BE2" w:rsidP="00207BE2">
      <w:pPr>
        <w:rPr>
          <w:rFonts w:cstheme="minorHAnsi"/>
          <w:b/>
          <w:color w:val="000000" w:themeColor="text1"/>
          <w:sz w:val="28"/>
          <w:szCs w:val="28"/>
        </w:rPr>
      </w:pPr>
      <w:r w:rsidRPr="00207BE2">
        <w:rPr>
          <w:rFonts w:cstheme="minorHAnsi"/>
          <w:b/>
          <w:bCs/>
          <w:sz w:val="28"/>
          <w:szCs w:val="28"/>
        </w:rPr>
        <w:t>Implementation</w:t>
      </w:r>
    </w:p>
    <w:p w:rsidR="00207BE2" w:rsidRPr="00207BE2" w:rsidRDefault="00207BE2" w:rsidP="00207BE2">
      <w:pPr>
        <w:pStyle w:val="ListParagraph"/>
        <w:numPr>
          <w:ilvl w:val="0"/>
          <w:numId w:val="1"/>
        </w:numPr>
        <w:rPr>
          <w:rFonts w:cstheme="minorHAnsi"/>
          <w:sz w:val="24"/>
          <w:szCs w:val="24"/>
        </w:rPr>
      </w:pPr>
      <w:r w:rsidRPr="00207BE2">
        <w:rPr>
          <w:rFonts w:cstheme="minorHAnsi"/>
          <w:sz w:val="24"/>
          <w:szCs w:val="24"/>
        </w:rPr>
        <w:t xml:space="preserve">We will closely follow the guidelines as an Early Adopter using the Early Adopter Framework. We will be further supported by the </w:t>
      </w:r>
      <w:proofErr w:type="spellStart"/>
      <w:r w:rsidRPr="00207BE2">
        <w:rPr>
          <w:rFonts w:cstheme="minorHAnsi"/>
          <w:sz w:val="24"/>
          <w:szCs w:val="24"/>
        </w:rPr>
        <w:t>non statutory</w:t>
      </w:r>
      <w:proofErr w:type="spellEnd"/>
      <w:r w:rsidRPr="00207BE2">
        <w:rPr>
          <w:rFonts w:cstheme="minorHAnsi"/>
          <w:sz w:val="24"/>
          <w:szCs w:val="24"/>
        </w:rPr>
        <w:t xml:space="preserve"> Development Matters document using their planning ideas and guidance.</w:t>
      </w:r>
    </w:p>
    <w:p w:rsidR="00207BE2" w:rsidRPr="00207BE2" w:rsidRDefault="00207BE2" w:rsidP="00207BE2">
      <w:pPr>
        <w:pStyle w:val="ListParagraph"/>
        <w:numPr>
          <w:ilvl w:val="0"/>
          <w:numId w:val="1"/>
        </w:numPr>
        <w:rPr>
          <w:rFonts w:cstheme="minorHAnsi"/>
          <w:sz w:val="24"/>
          <w:szCs w:val="24"/>
        </w:rPr>
      </w:pPr>
      <w:r w:rsidRPr="00207BE2">
        <w:rPr>
          <w:rFonts w:cstheme="minorHAnsi"/>
          <w:sz w:val="24"/>
          <w:szCs w:val="24"/>
        </w:rPr>
        <w:t>In Maths we will follow the EYFS planning from White Rose Maths which is linked to the Early Adopter Framework. We will be further supported by the NCETM Progression in skills documents for EYFS.</w:t>
      </w:r>
    </w:p>
    <w:p w:rsidR="00207BE2" w:rsidRPr="00207BE2" w:rsidRDefault="00207BE2" w:rsidP="00207BE2">
      <w:pPr>
        <w:pStyle w:val="ListParagraph"/>
        <w:numPr>
          <w:ilvl w:val="0"/>
          <w:numId w:val="1"/>
        </w:numPr>
        <w:rPr>
          <w:rFonts w:cstheme="minorHAnsi"/>
          <w:sz w:val="24"/>
          <w:szCs w:val="24"/>
        </w:rPr>
      </w:pPr>
      <w:r w:rsidRPr="00207BE2">
        <w:rPr>
          <w:rFonts w:cstheme="minorHAnsi"/>
          <w:sz w:val="24"/>
          <w:szCs w:val="24"/>
        </w:rPr>
        <w:t xml:space="preserve">In English we will be following Jane </w:t>
      </w:r>
      <w:proofErr w:type="spellStart"/>
      <w:r w:rsidRPr="00207BE2">
        <w:rPr>
          <w:rFonts w:cstheme="minorHAnsi"/>
          <w:sz w:val="24"/>
          <w:szCs w:val="24"/>
        </w:rPr>
        <w:t>Considine’s</w:t>
      </w:r>
      <w:proofErr w:type="spellEnd"/>
      <w:r w:rsidRPr="00207BE2">
        <w:rPr>
          <w:rFonts w:cstheme="minorHAnsi"/>
          <w:sz w:val="24"/>
          <w:szCs w:val="24"/>
        </w:rPr>
        <w:t xml:space="preserve"> The Write Stuff in order to develop </w:t>
      </w:r>
      <w:proofErr w:type="spellStart"/>
      <w:r w:rsidRPr="00207BE2">
        <w:rPr>
          <w:rFonts w:cstheme="minorHAnsi"/>
          <w:sz w:val="24"/>
          <w:szCs w:val="24"/>
        </w:rPr>
        <w:t>oracy</w:t>
      </w:r>
      <w:proofErr w:type="spellEnd"/>
      <w:r w:rsidRPr="00207BE2">
        <w:rPr>
          <w:rFonts w:cstheme="minorHAnsi"/>
          <w:sz w:val="24"/>
          <w:szCs w:val="24"/>
        </w:rPr>
        <w:t xml:space="preserve"> and vocabulary development. We will also use her approach to writing. We will </w:t>
      </w:r>
      <w:r w:rsidRPr="00207BE2">
        <w:rPr>
          <w:rFonts w:cstheme="minorHAnsi"/>
          <w:sz w:val="24"/>
          <w:szCs w:val="24"/>
        </w:rPr>
        <w:lastRenderedPageBreak/>
        <w:t>have a strong focus on books and language, introducing the children to a wide range of non-fiction and fiction texts.</w:t>
      </w:r>
    </w:p>
    <w:p w:rsidR="00207BE2" w:rsidRPr="00207BE2" w:rsidRDefault="00207BE2" w:rsidP="00207BE2">
      <w:pPr>
        <w:pStyle w:val="ListParagraph"/>
        <w:numPr>
          <w:ilvl w:val="0"/>
          <w:numId w:val="1"/>
        </w:numPr>
        <w:rPr>
          <w:rFonts w:cstheme="minorHAnsi"/>
          <w:sz w:val="24"/>
          <w:szCs w:val="24"/>
        </w:rPr>
      </w:pPr>
      <w:r w:rsidRPr="00207BE2">
        <w:rPr>
          <w:rFonts w:cstheme="minorHAnsi"/>
          <w:sz w:val="24"/>
          <w:szCs w:val="24"/>
        </w:rPr>
        <w:t>The Early Adopter Framework and Development Matters documents will guide our planning and delivery of all areas of the EYFS curriculum and we will make use of published resources where they suit the needs of our learners.</w:t>
      </w:r>
    </w:p>
    <w:p w:rsidR="00207BE2" w:rsidRPr="00207BE2" w:rsidRDefault="00207BE2" w:rsidP="00207BE2">
      <w:pPr>
        <w:pStyle w:val="ListParagraph"/>
        <w:numPr>
          <w:ilvl w:val="0"/>
          <w:numId w:val="1"/>
        </w:numPr>
        <w:rPr>
          <w:rFonts w:cstheme="minorHAnsi"/>
          <w:sz w:val="24"/>
          <w:szCs w:val="24"/>
        </w:rPr>
      </w:pPr>
      <w:r w:rsidRPr="00207BE2">
        <w:rPr>
          <w:rFonts w:cstheme="minorHAnsi"/>
          <w:sz w:val="24"/>
          <w:szCs w:val="24"/>
        </w:rPr>
        <w:t>Children will learn through a variety of teacher led, teacher supported and child led explorations with use of indoor and outdoor spaces as applicable.</w:t>
      </w:r>
    </w:p>
    <w:p w:rsidR="00207BE2" w:rsidRPr="00207BE2" w:rsidRDefault="00207BE2" w:rsidP="00207BE2">
      <w:pPr>
        <w:pStyle w:val="ListParagraph"/>
        <w:numPr>
          <w:ilvl w:val="0"/>
          <w:numId w:val="1"/>
        </w:numPr>
        <w:rPr>
          <w:rFonts w:cstheme="minorHAnsi"/>
          <w:sz w:val="24"/>
          <w:szCs w:val="24"/>
        </w:rPr>
      </w:pPr>
      <w:r w:rsidRPr="00207BE2">
        <w:rPr>
          <w:rFonts w:cstheme="minorHAnsi"/>
          <w:sz w:val="24"/>
          <w:szCs w:val="24"/>
        </w:rPr>
        <w:t>Children will be assessed through observation and talk. Assessments will inform next step planning for each child. Children will be assessed against the ELG descriptors using Target Tracker.</w:t>
      </w:r>
    </w:p>
    <w:p w:rsidR="0035360D" w:rsidRPr="00207BE2" w:rsidRDefault="0035360D" w:rsidP="00207BE2">
      <w:pPr>
        <w:pStyle w:val="ListParagraph"/>
        <w:rPr>
          <w:rFonts w:cstheme="minorHAnsi"/>
          <w:sz w:val="24"/>
          <w:szCs w:val="24"/>
        </w:rPr>
      </w:pPr>
    </w:p>
    <w:p w:rsidR="00207BE2" w:rsidRPr="00207BE2" w:rsidRDefault="00207BE2" w:rsidP="00207BE2">
      <w:pPr>
        <w:rPr>
          <w:rFonts w:cstheme="minorHAnsi"/>
          <w:b/>
          <w:sz w:val="28"/>
          <w:szCs w:val="24"/>
        </w:rPr>
      </w:pPr>
      <w:r w:rsidRPr="00207BE2">
        <w:rPr>
          <w:rFonts w:cstheme="minorHAnsi"/>
          <w:b/>
          <w:sz w:val="28"/>
          <w:szCs w:val="24"/>
        </w:rPr>
        <w:t>Impact</w:t>
      </w:r>
    </w:p>
    <w:p w:rsidR="00207BE2" w:rsidRPr="00207BE2" w:rsidRDefault="00207BE2" w:rsidP="00207BE2">
      <w:pPr>
        <w:rPr>
          <w:rFonts w:cstheme="minorHAnsi"/>
          <w:bCs/>
          <w:sz w:val="24"/>
          <w:szCs w:val="24"/>
        </w:rPr>
      </w:pPr>
      <w:r w:rsidRPr="00207BE2">
        <w:rPr>
          <w:rFonts w:cstheme="minorHAnsi"/>
          <w:bCs/>
          <w:sz w:val="24"/>
          <w:szCs w:val="24"/>
        </w:rPr>
        <w:t>As this is a new initiative then measuring the impact of the new curriculum is difficult in the Autumn Term. We will have more idea about the impact of this approach as we progress through the year.</w:t>
      </w:r>
    </w:p>
    <w:p w:rsidR="00207BE2" w:rsidRDefault="00207BE2" w:rsidP="00207BE2">
      <w:pPr>
        <w:rPr>
          <w:rFonts w:cstheme="minorHAnsi"/>
          <w:color w:val="000000" w:themeColor="text1"/>
          <w:sz w:val="24"/>
          <w:szCs w:val="24"/>
        </w:rPr>
      </w:pPr>
      <w:bookmarkStart w:id="0" w:name="_GoBack"/>
      <w:bookmarkEnd w:id="0"/>
    </w:p>
    <w:p w:rsidR="00207BE2" w:rsidRPr="00207BE2" w:rsidRDefault="00207BE2" w:rsidP="00207BE2">
      <w:pPr>
        <w:pStyle w:val="ListParagraph"/>
        <w:rPr>
          <w:sz w:val="28"/>
          <w:szCs w:val="28"/>
        </w:rPr>
      </w:pPr>
    </w:p>
    <w:sectPr w:rsidR="00207BE2" w:rsidRPr="00207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FEE"/>
    <w:multiLevelType w:val="hybridMultilevel"/>
    <w:tmpl w:val="808E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E2"/>
    <w:rsid w:val="00207BE2"/>
    <w:rsid w:val="0035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8494"/>
  <w15:chartTrackingRefBased/>
  <w15:docId w15:val="{7AC1CE01-31B4-4FD5-B7D5-C8E1347E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dcterms:created xsi:type="dcterms:W3CDTF">2020-11-27T10:01:00Z</dcterms:created>
  <dcterms:modified xsi:type="dcterms:W3CDTF">2020-11-27T10:03:00Z</dcterms:modified>
</cp:coreProperties>
</file>